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6E36E" w14:textId="08A2D03F" w:rsidR="00A36BFA" w:rsidRDefault="00514A17">
      <w:r w:rsidRPr="00E57C6A">
        <w:rPr>
          <w:noProof/>
          <w:lang w:eastAsia="en-GB"/>
        </w:rPr>
        <w:drawing>
          <wp:inline distT="0" distB="0" distL="0" distR="0" wp14:anchorId="691BB901" wp14:editId="5AE8A0F2">
            <wp:extent cx="1847850" cy="800100"/>
            <wp:effectExtent l="0" t="0" r="0" b="0"/>
            <wp:docPr id="2" name="Picture 2" descr="City of Doncaster Council logo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ity of Doncaster Council logo 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5FB9C4" w14:textId="2ADA1684" w:rsidR="00AF46B1" w:rsidRDefault="00AF46B1" w:rsidP="00AF46B1">
      <w:pPr>
        <w:jc w:val="center"/>
        <w:rPr>
          <w:rFonts w:ascii="Arial" w:hAnsi="Arial" w:cs="Arial"/>
          <w:b/>
          <w:sz w:val="24"/>
          <w:szCs w:val="24"/>
        </w:rPr>
      </w:pPr>
      <w:r w:rsidRPr="00514A17">
        <w:rPr>
          <w:rFonts w:ascii="Arial" w:hAnsi="Arial" w:cs="Arial"/>
          <w:b/>
          <w:sz w:val="24"/>
          <w:szCs w:val="24"/>
        </w:rPr>
        <w:t xml:space="preserve">Validation Criteria – </w:t>
      </w:r>
      <w:r w:rsidR="00DF7ADE" w:rsidRPr="00514A17">
        <w:rPr>
          <w:rFonts w:ascii="Arial" w:hAnsi="Arial" w:cs="Arial"/>
          <w:b/>
          <w:sz w:val="24"/>
          <w:szCs w:val="24"/>
        </w:rPr>
        <w:t>Hedgerow Removal</w:t>
      </w:r>
      <w:r w:rsidR="00B2210C">
        <w:rPr>
          <w:rFonts w:ascii="Arial" w:hAnsi="Arial" w:cs="Arial"/>
          <w:b/>
          <w:sz w:val="24"/>
          <w:szCs w:val="24"/>
        </w:rPr>
        <w:t>. The Environment Act 1995. The Hedgerows Regulations 1997</w:t>
      </w:r>
    </w:p>
    <w:p w14:paraId="2F1EB89A" w14:textId="77777777" w:rsidR="00B2210C" w:rsidRPr="00B2210C" w:rsidRDefault="00B2210C" w:rsidP="00B2210C">
      <w:pPr>
        <w:rPr>
          <w:rFonts w:ascii="Arial" w:hAnsi="Arial" w:cs="Arial"/>
          <w:bCs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219"/>
        <w:gridCol w:w="1134"/>
        <w:gridCol w:w="3889"/>
      </w:tblGrid>
      <w:tr w:rsidR="00514A17" w:rsidRPr="00514A17" w14:paraId="61B5C579" w14:textId="2B7D4334" w:rsidTr="00514A17">
        <w:tc>
          <w:tcPr>
            <w:tcW w:w="4219" w:type="dxa"/>
          </w:tcPr>
          <w:p w14:paraId="18B8503E" w14:textId="672C17EE" w:rsidR="00514A17" w:rsidRPr="00514A17" w:rsidRDefault="00514A17" w:rsidP="00514A17">
            <w:pPr>
              <w:rPr>
                <w:rFonts w:ascii="Arial" w:hAnsi="Arial" w:cs="Arial"/>
                <w:sz w:val="24"/>
                <w:szCs w:val="24"/>
              </w:rPr>
            </w:pPr>
            <w:r w:rsidRPr="00ED64E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Requirement </w:t>
            </w:r>
          </w:p>
        </w:tc>
        <w:tc>
          <w:tcPr>
            <w:tcW w:w="1134" w:type="dxa"/>
          </w:tcPr>
          <w:p w14:paraId="71EB0F45" w14:textId="219EE453" w:rsidR="00514A17" w:rsidRPr="00514A17" w:rsidRDefault="00514A17" w:rsidP="00514A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D64E6">
              <w:rPr>
                <w:rFonts w:ascii="Arial" w:hAnsi="Arial" w:cs="Arial"/>
                <w:b/>
                <w:bCs/>
                <w:sz w:val="24"/>
                <w:szCs w:val="24"/>
              </w:rPr>
              <w:t>Include  Y</w:t>
            </w:r>
            <w:proofErr w:type="gramEnd"/>
            <w:r w:rsidRPr="00ED64E6">
              <w:rPr>
                <w:rFonts w:ascii="Arial" w:hAnsi="Arial" w:cs="Arial"/>
                <w:b/>
                <w:bCs/>
                <w:sz w:val="24"/>
                <w:szCs w:val="24"/>
              </w:rPr>
              <w:t>/N</w:t>
            </w:r>
          </w:p>
        </w:tc>
        <w:tc>
          <w:tcPr>
            <w:tcW w:w="3889" w:type="dxa"/>
          </w:tcPr>
          <w:p w14:paraId="7F87DA62" w14:textId="67A9F5FA" w:rsidR="00514A17" w:rsidRPr="00514A17" w:rsidRDefault="00514A17" w:rsidP="00514A17">
            <w:pPr>
              <w:rPr>
                <w:rFonts w:ascii="Arial" w:hAnsi="Arial" w:cs="Arial"/>
                <w:sz w:val="24"/>
                <w:szCs w:val="24"/>
              </w:rPr>
            </w:pPr>
            <w:r w:rsidRPr="00ED64E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If </w:t>
            </w:r>
            <w:proofErr w:type="gramStart"/>
            <w:r w:rsidRPr="00ED64E6">
              <w:rPr>
                <w:rFonts w:ascii="Arial" w:hAnsi="Arial" w:cs="Arial"/>
                <w:b/>
                <w:bCs/>
                <w:sz w:val="24"/>
                <w:szCs w:val="24"/>
              </w:rPr>
              <w:t>No</w:t>
            </w:r>
            <w:proofErr w:type="gramEnd"/>
            <w:r w:rsidRPr="00ED64E6">
              <w:rPr>
                <w:rFonts w:ascii="Arial" w:hAnsi="Arial" w:cs="Arial"/>
                <w:b/>
                <w:bCs/>
                <w:sz w:val="24"/>
                <w:szCs w:val="24"/>
              </w:rPr>
              <w:t>, short statement why detail is not required</w:t>
            </w:r>
          </w:p>
        </w:tc>
      </w:tr>
      <w:tr w:rsidR="00514A17" w:rsidRPr="00514A17" w14:paraId="52D173DC" w14:textId="19D1E028" w:rsidTr="00514A17">
        <w:tc>
          <w:tcPr>
            <w:tcW w:w="4219" w:type="dxa"/>
          </w:tcPr>
          <w:p w14:paraId="631BCF6A" w14:textId="77777777" w:rsidR="00B2210C" w:rsidRDefault="00B2210C" w:rsidP="00B2210C">
            <w:pPr>
              <w:tabs>
                <w:tab w:val="left" w:pos="144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4E6">
              <w:rPr>
                <w:rFonts w:ascii="Arial" w:hAnsi="Arial" w:cs="Arial"/>
                <w:sz w:val="24"/>
                <w:szCs w:val="24"/>
              </w:rPr>
              <w:t>Completed application form</w:t>
            </w:r>
            <w:r>
              <w:rPr>
                <w:rFonts w:ascii="Arial" w:hAnsi="Arial" w:cs="Arial"/>
                <w:sz w:val="24"/>
                <w:szCs w:val="24"/>
              </w:rPr>
              <w:t>, signed and dated</w:t>
            </w:r>
          </w:p>
          <w:p w14:paraId="15659318" w14:textId="64927EEA" w:rsidR="00514A17" w:rsidRPr="00514A17" w:rsidRDefault="00B2210C" w:rsidP="00B2210C">
            <w:pPr>
              <w:tabs>
                <w:tab w:val="left" w:pos="144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1134" w:type="dxa"/>
          </w:tcPr>
          <w:p w14:paraId="74C8B4EA" w14:textId="77777777" w:rsidR="00514A17" w:rsidRPr="00514A17" w:rsidRDefault="00514A17" w:rsidP="00514A1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89" w:type="dxa"/>
          </w:tcPr>
          <w:p w14:paraId="2391306E" w14:textId="77777777" w:rsidR="00514A17" w:rsidRPr="00514A17" w:rsidRDefault="00514A17" w:rsidP="00514A1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4A17" w:rsidRPr="00514A17" w14:paraId="0B4BD02E" w14:textId="13FBB3E5" w:rsidTr="00514A17">
        <w:tc>
          <w:tcPr>
            <w:tcW w:w="4219" w:type="dxa"/>
          </w:tcPr>
          <w:p w14:paraId="6B6686FE" w14:textId="77777777" w:rsidR="00514A17" w:rsidRPr="00514A17" w:rsidRDefault="00514A17" w:rsidP="00514A17">
            <w:pPr>
              <w:rPr>
                <w:rFonts w:ascii="Arial" w:hAnsi="Arial" w:cs="Arial"/>
                <w:sz w:val="24"/>
                <w:szCs w:val="24"/>
              </w:rPr>
            </w:pPr>
            <w:r w:rsidRPr="00514A17">
              <w:rPr>
                <w:rFonts w:ascii="Arial" w:hAnsi="Arial" w:cs="Arial"/>
                <w:sz w:val="24"/>
                <w:szCs w:val="24"/>
              </w:rPr>
              <w:t xml:space="preserve">Clearly identify which hedgerow you propose to remove by marking it on a </w:t>
            </w:r>
            <w:proofErr w:type="gramStart"/>
            <w:r w:rsidRPr="00514A17">
              <w:rPr>
                <w:rFonts w:ascii="Arial" w:hAnsi="Arial" w:cs="Arial"/>
                <w:sz w:val="24"/>
                <w:szCs w:val="24"/>
              </w:rPr>
              <w:t>large scale</w:t>
            </w:r>
            <w:proofErr w:type="gramEnd"/>
            <w:r w:rsidRPr="00514A17">
              <w:rPr>
                <w:rFonts w:ascii="Arial" w:hAnsi="Arial" w:cs="Arial"/>
                <w:sz w:val="24"/>
                <w:szCs w:val="24"/>
              </w:rPr>
              <w:t xml:space="preserve"> plan (preferably 1:2500 scale)</w:t>
            </w:r>
          </w:p>
        </w:tc>
        <w:tc>
          <w:tcPr>
            <w:tcW w:w="1134" w:type="dxa"/>
          </w:tcPr>
          <w:p w14:paraId="5755A29A" w14:textId="77777777" w:rsidR="00514A17" w:rsidRPr="00514A17" w:rsidRDefault="00514A17" w:rsidP="00514A1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89" w:type="dxa"/>
          </w:tcPr>
          <w:p w14:paraId="3A311A0E" w14:textId="77777777" w:rsidR="00514A17" w:rsidRPr="00514A17" w:rsidRDefault="00514A17" w:rsidP="00514A1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4A17" w:rsidRPr="00514A17" w14:paraId="4ACB414F" w14:textId="08C157F7" w:rsidTr="00514A17">
        <w:tc>
          <w:tcPr>
            <w:tcW w:w="4219" w:type="dxa"/>
          </w:tcPr>
          <w:p w14:paraId="767E2D34" w14:textId="77777777" w:rsidR="00514A17" w:rsidRPr="00514A17" w:rsidRDefault="00514A17" w:rsidP="00514A17">
            <w:pPr>
              <w:rPr>
                <w:rFonts w:ascii="Arial" w:hAnsi="Arial" w:cs="Arial"/>
                <w:sz w:val="24"/>
                <w:szCs w:val="24"/>
              </w:rPr>
            </w:pPr>
            <w:r w:rsidRPr="00514A17">
              <w:rPr>
                <w:rFonts w:ascii="Arial" w:hAnsi="Arial" w:cs="Arial"/>
                <w:sz w:val="24"/>
                <w:szCs w:val="24"/>
              </w:rPr>
              <w:t>Say why you want to remove it</w:t>
            </w:r>
          </w:p>
        </w:tc>
        <w:tc>
          <w:tcPr>
            <w:tcW w:w="1134" w:type="dxa"/>
          </w:tcPr>
          <w:p w14:paraId="61992271" w14:textId="77777777" w:rsidR="00514A17" w:rsidRPr="00514A17" w:rsidRDefault="00514A17" w:rsidP="00514A1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89" w:type="dxa"/>
          </w:tcPr>
          <w:p w14:paraId="7C586024" w14:textId="77777777" w:rsidR="00514A17" w:rsidRPr="00514A17" w:rsidRDefault="00514A17" w:rsidP="00514A1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4A17" w:rsidRPr="00514A17" w14:paraId="2C5A3C74" w14:textId="656D34DF" w:rsidTr="00514A17">
        <w:tc>
          <w:tcPr>
            <w:tcW w:w="4219" w:type="dxa"/>
          </w:tcPr>
          <w:p w14:paraId="729561FE" w14:textId="77777777" w:rsidR="00514A17" w:rsidRPr="00514A17" w:rsidRDefault="00514A17" w:rsidP="00514A17">
            <w:pPr>
              <w:rPr>
                <w:rFonts w:ascii="Arial" w:hAnsi="Arial" w:cs="Arial"/>
                <w:sz w:val="24"/>
                <w:szCs w:val="24"/>
              </w:rPr>
            </w:pPr>
            <w:r w:rsidRPr="00514A17">
              <w:rPr>
                <w:rFonts w:ascii="Arial" w:hAnsi="Arial" w:cs="Arial"/>
                <w:sz w:val="24"/>
                <w:szCs w:val="24"/>
              </w:rPr>
              <w:t>Provide evidence that the hedge is less than 30 years old, such as a receipt of the plants, a photograph taken within the last 29 years or relevant documentation</w:t>
            </w:r>
          </w:p>
        </w:tc>
        <w:tc>
          <w:tcPr>
            <w:tcW w:w="1134" w:type="dxa"/>
          </w:tcPr>
          <w:p w14:paraId="67DD357F" w14:textId="77777777" w:rsidR="00514A17" w:rsidRPr="00514A17" w:rsidRDefault="00514A17" w:rsidP="00514A1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89" w:type="dxa"/>
          </w:tcPr>
          <w:p w14:paraId="29922927" w14:textId="77777777" w:rsidR="00514A17" w:rsidRPr="00514A17" w:rsidRDefault="00514A17" w:rsidP="00514A1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4A17" w:rsidRPr="00514A17" w14:paraId="0CABBF6D" w14:textId="67418459" w:rsidTr="00514A17">
        <w:tc>
          <w:tcPr>
            <w:tcW w:w="4219" w:type="dxa"/>
          </w:tcPr>
          <w:p w14:paraId="1CCDF686" w14:textId="77777777" w:rsidR="00514A17" w:rsidRPr="00514A17" w:rsidRDefault="00514A17" w:rsidP="00514A17">
            <w:pPr>
              <w:rPr>
                <w:rFonts w:ascii="Arial" w:hAnsi="Arial" w:cs="Arial"/>
                <w:sz w:val="24"/>
                <w:szCs w:val="24"/>
              </w:rPr>
            </w:pPr>
            <w:r w:rsidRPr="00514A17">
              <w:rPr>
                <w:rFonts w:ascii="Arial" w:hAnsi="Arial" w:cs="Arial"/>
                <w:sz w:val="24"/>
                <w:szCs w:val="24"/>
              </w:rPr>
              <w:t>State whether you’re the owner, tenant or manager of hedgerow, or the relevant utility company eligible to remove it</w:t>
            </w:r>
          </w:p>
        </w:tc>
        <w:tc>
          <w:tcPr>
            <w:tcW w:w="1134" w:type="dxa"/>
          </w:tcPr>
          <w:p w14:paraId="247737FE" w14:textId="77777777" w:rsidR="00514A17" w:rsidRPr="00514A17" w:rsidRDefault="00514A17" w:rsidP="00514A1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89" w:type="dxa"/>
          </w:tcPr>
          <w:p w14:paraId="577F3999" w14:textId="77777777" w:rsidR="00514A17" w:rsidRPr="00514A17" w:rsidRDefault="00514A17" w:rsidP="00514A1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3DB7C42" w14:textId="77777777" w:rsidR="008A440F" w:rsidRDefault="008A440F">
      <w:pPr>
        <w:rPr>
          <w:rFonts w:ascii="Arial" w:hAnsi="Arial" w:cs="Arial"/>
        </w:rPr>
      </w:pPr>
    </w:p>
    <w:p w14:paraId="063ACAA5" w14:textId="77777777" w:rsidR="00455041" w:rsidRPr="00455041" w:rsidRDefault="00455041">
      <w:pPr>
        <w:rPr>
          <w:rFonts w:ascii="Arial" w:hAnsi="Arial" w:cs="Arial"/>
          <w:b/>
        </w:rPr>
      </w:pPr>
    </w:p>
    <w:sectPr w:rsidR="00455041" w:rsidRPr="0045504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36A8B5" w14:textId="77777777" w:rsidR="005509CF" w:rsidRDefault="005509CF" w:rsidP="005509CF">
      <w:pPr>
        <w:spacing w:after="0" w:line="240" w:lineRule="auto"/>
      </w:pPr>
      <w:r>
        <w:separator/>
      </w:r>
    </w:p>
  </w:endnote>
  <w:endnote w:type="continuationSeparator" w:id="0">
    <w:p w14:paraId="3CD3C0F5" w14:textId="77777777" w:rsidR="005509CF" w:rsidRDefault="005509CF" w:rsidP="005509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F8A62" w14:textId="77777777" w:rsidR="005509CF" w:rsidRDefault="005509C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70E95" w14:textId="77777777" w:rsidR="005509CF" w:rsidRDefault="005509C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B811A" w14:textId="77777777" w:rsidR="005509CF" w:rsidRDefault="005509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88E6EA" w14:textId="77777777" w:rsidR="005509CF" w:rsidRDefault="005509CF" w:rsidP="005509CF">
      <w:pPr>
        <w:spacing w:after="0" w:line="240" w:lineRule="auto"/>
      </w:pPr>
      <w:r>
        <w:separator/>
      </w:r>
    </w:p>
  </w:footnote>
  <w:footnote w:type="continuationSeparator" w:id="0">
    <w:p w14:paraId="27712777" w14:textId="77777777" w:rsidR="005509CF" w:rsidRDefault="005509CF" w:rsidP="005509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18FEB" w14:textId="77777777" w:rsidR="005509CF" w:rsidRDefault="005509C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75714" w14:textId="77777777" w:rsidR="005509CF" w:rsidRDefault="005509C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B060A" w14:textId="77777777" w:rsidR="005509CF" w:rsidRDefault="005509C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37DE"/>
    <w:rsid w:val="00036C37"/>
    <w:rsid w:val="000D3490"/>
    <w:rsid w:val="00162691"/>
    <w:rsid w:val="003038FC"/>
    <w:rsid w:val="00315E98"/>
    <w:rsid w:val="003C731B"/>
    <w:rsid w:val="00455041"/>
    <w:rsid w:val="00514A17"/>
    <w:rsid w:val="005509CF"/>
    <w:rsid w:val="005C18D5"/>
    <w:rsid w:val="00660868"/>
    <w:rsid w:val="007971E3"/>
    <w:rsid w:val="00844ACA"/>
    <w:rsid w:val="008A440F"/>
    <w:rsid w:val="008B0651"/>
    <w:rsid w:val="008C5272"/>
    <w:rsid w:val="008F33B2"/>
    <w:rsid w:val="008F37DE"/>
    <w:rsid w:val="009431F9"/>
    <w:rsid w:val="009C406A"/>
    <w:rsid w:val="00A36BFA"/>
    <w:rsid w:val="00AF46B1"/>
    <w:rsid w:val="00B2210C"/>
    <w:rsid w:val="00CB36D0"/>
    <w:rsid w:val="00DF7ADE"/>
    <w:rsid w:val="00F72434"/>
    <w:rsid w:val="00FF1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7E8E61D"/>
  <w15:docId w15:val="{96EBCD81-DA1B-49B1-8523-1D280F411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44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44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F46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509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9CF"/>
  </w:style>
  <w:style w:type="paragraph" w:styleId="Footer">
    <w:name w:val="footer"/>
    <w:basedOn w:val="Normal"/>
    <w:link w:val="FooterChar"/>
    <w:uiPriority w:val="99"/>
    <w:unhideWhenUsed/>
    <w:rsid w:val="005509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9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E3DE0A-DB89-4A3C-B44E-716402AD2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DMBC</Company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Godley, Beverley</dc:creator>
  <cp:lastModifiedBy>Godley, Beverley</cp:lastModifiedBy>
  <cp:revision>12</cp:revision>
  <dcterms:created xsi:type="dcterms:W3CDTF">2018-04-30T15:47:00Z</dcterms:created>
  <dcterms:modified xsi:type="dcterms:W3CDTF">2023-04-20T10:41:00Z</dcterms:modified>
</cp:coreProperties>
</file>